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4629C3" w:rsidRPr="00C249F6" w:rsidTr="004629C3">
        <w:tc>
          <w:tcPr>
            <w:tcW w:w="5495" w:type="dxa"/>
            <w:shd w:val="clear" w:color="auto" w:fill="auto"/>
          </w:tcPr>
          <w:p w:rsidR="004629C3" w:rsidRPr="00C249F6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4629C3" w:rsidRPr="00C249F6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Додаток 3</w:t>
            </w:r>
          </w:p>
          <w:p w:rsidR="004629C3" w:rsidRPr="00C249F6" w:rsidRDefault="004629C3" w:rsidP="004629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_________2026 № _____-90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C4018" w:rsidRPr="00AA1E9D" w:rsidRDefault="00EC4018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AA1E9D" w:rsidRPr="00AA1E9D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АКТ</w:t>
      </w:r>
    </w:p>
    <w:p w:rsidR="00EC4018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приймання-передачі нерухомого майна комунальної власності</w:t>
      </w:r>
    </w:p>
    <w:p w:rsidR="00EC4018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EC4018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Бучанської міської територіальної громади </w:t>
      </w:r>
    </w:p>
    <w:p w:rsidR="00AA1E9D" w:rsidRPr="00AA1E9D" w:rsidRDefault="00AA1E9D" w:rsidP="00EC4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на праві </w:t>
      </w:r>
      <w:proofErr w:type="spellStart"/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узуфрукту</w:t>
      </w:r>
      <w:proofErr w:type="spellEnd"/>
    </w:p>
    <w:p w:rsidR="00AA1E9D" w:rsidRPr="00AA1E9D" w:rsidRDefault="00AA1E9D" w:rsidP="00AA1E9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AA1E9D" w:rsidRPr="00563C19" w:rsidRDefault="00EC4018" w:rsidP="00AA1E9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м. Буча                                                                                   </w:t>
      </w:r>
      <w:r w:rsidR="00AA1E9D" w:rsidRP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«_</w:t>
      </w:r>
      <w:r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__</w:t>
      </w:r>
      <w:r w:rsid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» __________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20</w:t>
      </w:r>
      <w:r w:rsid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___</w:t>
      </w:r>
      <w:r w:rsidR="00AA1E9D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року</w:t>
      </w:r>
    </w:p>
    <w:p w:rsidR="00AA1E9D" w:rsidRPr="00AA1E9D" w:rsidRDefault="00AA1E9D" w:rsidP="00AA1E9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AA1E9D" w:rsidRPr="00AA1E9D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 xml:space="preserve">               </w:t>
      </w:r>
      <w:proofErr w:type="spellStart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Бу</w:t>
      </w:r>
      <w:r w:rsidR="002E6964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чанська</w:t>
      </w:r>
      <w:proofErr w:type="spellEnd"/>
      <w:r w:rsidR="002E6964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 xml:space="preserve"> міська рада</w:t>
      </w:r>
      <w:bookmarkStart w:id="0" w:name="_GoBack"/>
      <w:bookmarkEnd w:id="0"/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(надалі — «Власник» / «Суб'єкт управління»), в особі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________________________________________</w:t>
      </w:r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що діє на підставі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r w:rsidR="00AA1E9D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однієї сторони, та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[Повне найменування установи/організації-</w:t>
      </w:r>
      <w:proofErr w:type="spellStart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узуфруктарія</w:t>
      </w:r>
      <w:proofErr w:type="spellEnd"/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]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(надалі — «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»), в особі </w:t>
      </w: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[Посада, ПІБ керівника]</w:t>
      </w:r>
      <w:r w:rsidRPr="00563C19"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  <w:t>,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що діє на підставі </w:t>
      </w:r>
      <w:r w:rsidRPr="00563C19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uk-UA"/>
        </w:rPr>
        <w:t>[Статуту / Положення]</w:t>
      </w:r>
      <w:r w:rsidR="00563C19" w:rsidRPr="00563C19"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  <w:t xml:space="preserve">, 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другої сторони, </w:t>
      </w:r>
    </w:p>
    <w:p w:rsid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які разом іменуються «Сторони», склали цей Акт про наступне:</w:t>
      </w:r>
    </w:p>
    <w:p w:rsidR="00563C19" w:rsidRPr="00AA1E9D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1. ПРЕДМЕТ АКТА</w:t>
      </w:r>
    </w:p>
    <w:p w:rsidR="00AA1E9D" w:rsidRPr="00563C19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1.1. На виконання умов Договору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 № _____ від 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«_</w:t>
      </w:r>
      <w:r w:rsidR="00563C19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» ________ </w:t>
      </w:r>
      <w:r w:rsidR="00563C19" w:rsidRPr="00563C1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20</w:t>
      </w:r>
      <w:r w:rsidR="00563C19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 </w:t>
      </w:r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 xml:space="preserve">(або: на виконання розпорядчого </w:t>
      </w:r>
      <w:proofErr w:type="spellStart"/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/рішення ради)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Власник передає, а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приймає у безоплатне особисте володіння та користування на праві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нерухоме майно комунальної власності (надалі — «Об’єкт»):</w:t>
      </w:r>
    </w:p>
    <w:p w:rsidR="00563C19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Назва об’єкта: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</w:p>
    <w:p w:rsidR="00AA1E9D" w:rsidRPr="00563C19" w:rsidRDefault="00AA1E9D" w:rsidP="00563C19">
      <w:pPr>
        <w:spacing w:after="0" w:line="240" w:lineRule="auto"/>
        <w:ind w:left="-3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(напр., нежитлове </w:t>
      </w:r>
      <w:r w:rsidR="00563C19"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>приміщення, будівля школи тощо)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Адреса розташування: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____________________________________________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Загальна площа: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кв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 м.</w:t>
      </w:r>
    </w:p>
    <w:p w:rsidR="00AA1E9D" w:rsidRPr="00AA1E9D" w:rsidRDefault="00AA1E9D" w:rsidP="00563C19">
      <w:pPr>
        <w:numPr>
          <w:ilvl w:val="0"/>
          <w:numId w:val="7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Реєстраційний номер об’єкта в Державному реєстрі речових прав на нерухоме майно: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___________________________________________________________________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2. ВАРТІСНІ ТА ОБЛІКОВІ ХАРАКТЕРИСТИКИ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2.1. Відповідно до облікових даних Власника (Балансоутримувача), на момент передачі Об'єкта:</w:t>
      </w:r>
    </w:p>
    <w:p w:rsidR="00AA1E9D" w:rsidRPr="00AA1E9D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Первісна (переоцінена) вартість: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AA1E9D" w:rsidRPr="00AA1E9D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Сума нарахованого зносу (амортизації):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563C19" w:rsidRDefault="00AA1E9D" w:rsidP="00563C19">
      <w:pPr>
        <w:numPr>
          <w:ilvl w:val="0"/>
          <w:numId w:val="8"/>
        </w:num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Залишкова вартість: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 грн.</w:t>
      </w:r>
    </w:p>
    <w:p w:rsidR="00AA1E9D" w:rsidRPr="00AA1E9D" w:rsidRDefault="00AA1E9D" w:rsidP="00563C19">
      <w:pPr>
        <w:spacing w:after="0" w:line="240" w:lineRule="auto"/>
        <w:ind w:left="-3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З моменту підписання цього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 зараховується на баланс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відповідно до вимог Порядку № 1103 та стандартів бухгалтерського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обліку в державному секторі. 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3. ТЕХНІЧНИЙ СТАН ТА КОМПЛЕКТНІСТЬ</w:t>
      </w:r>
    </w:p>
    <w:p w:rsidR="00AA1E9D" w:rsidRPr="00AA1E9D" w:rsidRDefault="00AA1E9D" w:rsidP="00563C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3.1. Комісія Сторін провела візуальний огляд та встановила:</w:t>
      </w:r>
    </w:p>
    <w:p w:rsidR="00563C19" w:rsidRDefault="00AA1E9D" w:rsidP="00563C19">
      <w:pPr>
        <w:numPr>
          <w:ilvl w:val="0"/>
          <w:numId w:val="9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Технічний стан об’єкта: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________________________________________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</w:t>
      </w:r>
    </w:p>
    <w:p w:rsidR="00AA1E9D" w:rsidRPr="00563C19" w:rsidRDefault="00563C19" w:rsidP="00563C19">
      <w:pPr>
        <w:spacing w:after="0" w:line="240" w:lineRule="auto"/>
        <w:ind w:left="-3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</w:t>
      </w:r>
      <w:r w:rsidR="00AA1E9D" w:rsidRPr="00563C19">
        <w:rPr>
          <w:rFonts w:ascii="Times New Roman" w:eastAsia="Times New Roman" w:hAnsi="Times New Roman" w:cs="Times New Roman"/>
          <w:sz w:val="20"/>
          <w:szCs w:val="20"/>
          <w:lang w:eastAsia="uk-UA"/>
        </w:rPr>
        <w:t>(задовільний / потребує поточного ремонту</w:t>
      </w: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/ капітального ремонту тощо)</w:t>
      </w:r>
    </w:p>
    <w:p w:rsidR="00563C19" w:rsidRDefault="00AA1E9D" w:rsidP="00563C19">
      <w:pPr>
        <w:numPr>
          <w:ilvl w:val="0"/>
          <w:numId w:val="9"/>
        </w:num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lastRenderedPageBreak/>
        <w:t>Наявність комунікацій: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водопостачання (так/ні), водовідведення (так/ні), електропостачання (так/ні), опалення (так/ні).</w:t>
      </w:r>
    </w:p>
    <w:p w:rsidR="00AA1E9D" w:rsidRPr="00AA1E9D" w:rsidRDefault="00AA1E9D" w:rsidP="003A7C89">
      <w:pPr>
        <w:spacing w:after="0" w:line="240" w:lineRule="auto"/>
        <w:ind w:left="-3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3.2. Разом з Об’єктом Власник передає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копію технічного паспорта на будівлю/приміщення та копію інвентарної картки об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ліку об'єкта основних засобів. </w:t>
      </w:r>
    </w:p>
    <w:p w:rsidR="00563C19" w:rsidRDefault="00563C19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4. ОСОБЛИВІ УМОВИ</w:t>
      </w:r>
    </w:p>
    <w:p w:rsidR="00563C19" w:rsidRDefault="00AA1E9D" w:rsidP="00F0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підтверджує, що Об’єкт передається без права зміни його цільового (господарського) призначення, а також без права</w:t>
      </w:r>
      <w:r w:rsidR="00F00850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відчуження, передачі в оренду,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суб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>оренду чи заставу третім особам.</w:t>
      </w:r>
    </w:p>
    <w:p w:rsidR="00AA1E9D" w:rsidRDefault="00AA1E9D" w:rsidP="00F0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 З дати підписання цього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переходить обов’язок щодо утримання Об’єкта, оплати комунальних послуг, забезпечення пожежної безпеки та ризик випадкового знищенн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я або пошкодження нерухомості. </w:t>
      </w:r>
    </w:p>
    <w:p w:rsidR="00563C19" w:rsidRPr="00AA1E9D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563C19" w:rsidRDefault="00AA1E9D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5. ПРИКЛЮЧНІ ПОЛОЖЕННЯ</w:t>
      </w:r>
    </w:p>
    <w:p w:rsidR="00563C19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 Претензій щодо технічного стану та складу майна у Сторін на момент передачі немає.</w:t>
      </w:r>
    </w:p>
    <w:p w:rsidR="00AA1E9D" w:rsidRPr="00AA1E9D" w:rsidRDefault="00AA1E9D" w:rsidP="00563C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 Цей Акт складено у 3-х (трьох) примірниках, що мають однакову юридичну силу: по одному для кожної із Сторін, та один — для органу державної реєстрації р</w:t>
      </w:r>
      <w:r w:rsidR="00563C1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ечових прав на нерухоме майно. </w:t>
      </w:r>
    </w:p>
    <w:p w:rsidR="00563C19" w:rsidRDefault="00563C19" w:rsidP="00563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AA1E9D" w:rsidRDefault="00563C19" w:rsidP="00563C1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6. </w:t>
      </w:r>
      <w:r w:rsidR="00AA1E9D"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РЕКВІЗИТИ ТА ПІДПИСИ СТОРІН:</w:t>
      </w:r>
    </w:p>
    <w:p w:rsidR="00563C19" w:rsidRPr="00AA1E9D" w:rsidRDefault="00563C19" w:rsidP="00563C19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4404" w:rsidTr="00B44987">
        <w:tc>
          <w:tcPr>
            <w:tcW w:w="4814" w:type="dxa"/>
          </w:tcPr>
          <w:p w:rsidR="000C4404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ВЛАСНИК</w:t>
            </w:r>
          </w:p>
          <w:p w:rsidR="000C4404" w:rsidRPr="00AC277F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AC27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(СУБ'ЄКТ УПРАВЛІННЯ):</w:t>
            </w:r>
          </w:p>
        </w:tc>
        <w:tc>
          <w:tcPr>
            <w:tcW w:w="4815" w:type="dxa"/>
          </w:tcPr>
          <w:p w:rsidR="000C4404" w:rsidRDefault="000C4404" w:rsidP="00B44987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УЗУФРУКТАРІЙ</w:t>
            </w:r>
            <w:r w:rsidRPr="00C10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:</w:t>
            </w:r>
          </w:p>
        </w:tc>
      </w:tr>
      <w:tr w:rsidR="000C4404" w:rsidTr="00B44987">
        <w:tc>
          <w:tcPr>
            <w:tcW w:w="4814" w:type="dxa"/>
          </w:tcPr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proofErr w:type="spellStart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Бучанська</w:t>
            </w:r>
            <w:proofErr w:type="spellEnd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 міська рада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Код ЄДРПОУ 04360586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вул. Енергетиків, 12,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м. Буча, Київська обл., 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08292</w:t>
            </w: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Pr="00DF06A9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563C19" w:rsidP="00B4498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_________________________ПІБ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  <w:t xml:space="preserve">                </w:t>
            </w:r>
            <w:r w:rsidR="000C4404"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0C4404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="000C4404"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4815" w:type="dxa"/>
          </w:tcPr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0C4404" w:rsidRPr="00DF06A9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0C4404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 ПІБ</w:t>
            </w:r>
          </w:p>
          <w:p w:rsidR="000C4404" w:rsidRDefault="000C4404" w:rsidP="00B44987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 </w:t>
            </w:r>
            <w:r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0C4404" w:rsidRPr="00DF06A9" w:rsidRDefault="000C4404" w:rsidP="00B4498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</w:tbl>
    <w:p w:rsidR="00526C5E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526C5E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526C5E" w:rsidRPr="00EC4018" w:rsidRDefault="00526C5E" w:rsidP="00526C5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AA1E9D" w:rsidRPr="00AA1E9D" w:rsidRDefault="00AA1E9D" w:rsidP="00AA1E9D">
      <w:pPr>
        <w:spacing w:before="540" w:after="540" w:line="240" w:lineRule="auto"/>
        <w:jc w:val="both"/>
        <w:rPr>
          <w:rFonts w:ascii="Arial" w:eastAsia="Times New Roman" w:hAnsi="Arial" w:cs="Arial"/>
          <w:sz w:val="21"/>
          <w:szCs w:val="21"/>
          <w:lang w:eastAsia="uk-UA"/>
        </w:rPr>
      </w:pPr>
    </w:p>
    <w:p w:rsidR="00AA1E9D" w:rsidRPr="00AA1E9D" w:rsidRDefault="00AA1E9D" w:rsidP="00AA1E9D">
      <w:pPr>
        <w:jc w:val="both"/>
      </w:pPr>
    </w:p>
    <w:p w:rsidR="00EA14AC" w:rsidRPr="00AA1E9D" w:rsidRDefault="00EA14AC" w:rsidP="00AA1E9D">
      <w:pPr>
        <w:jc w:val="both"/>
      </w:pPr>
    </w:p>
    <w:sectPr w:rsidR="00EA14AC" w:rsidRPr="00AA1E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0C4404"/>
    <w:rsid w:val="00183184"/>
    <w:rsid w:val="002E6964"/>
    <w:rsid w:val="003458E9"/>
    <w:rsid w:val="003A7C89"/>
    <w:rsid w:val="004629C3"/>
    <w:rsid w:val="00526C5E"/>
    <w:rsid w:val="00563C19"/>
    <w:rsid w:val="00655568"/>
    <w:rsid w:val="00711AE8"/>
    <w:rsid w:val="00756AAF"/>
    <w:rsid w:val="007D7C31"/>
    <w:rsid w:val="00961885"/>
    <w:rsid w:val="009B5474"/>
    <w:rsid w:val="00AA1E9D"/>
    <w:rsid w:val="00AC3FF9"/>
    <w:rsid w:val="00BC78E1"/>
    <w:rsid w:val="00C10316"/>
    <w:rsid w:val="00C249F6"/>
    <w:rsid w:val="00EA14AC"/>
    <w:rsid w:val="00EC4018"/>
    <w:rsid w:val="00F00850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49EE4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2449</Words>
  <Characters>1397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21</cp:revision>
  <dcterms:created xsi:type="dcterms:W3CDTF">2026-06-09T13:20:00Z</dcterms:created>
  <dcterms:modified xsi:type="dcterms:W3CDTF">2026-06-11T12:06:00Z</dcterms:modified>
</cp:coreProperties>
</file>